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6"/>
        </w:rPr>
      </w:pPr>
      <w:r>
        <w:rPr>
          <w:b/>
          <w:bCs/>
          <w:sz w:val="26"/>
        </w:rPr>
        <w:t>Protokoll der Mitgliederversammlung der IAS im Zentrum für Psychiatrie Reichenau vom 10.09.2022</w:t>
      </w:r>
    </w:p>
    <w:p>
      <w:pPr>
        <w:pStyle w:val="Normal"/>
        <w:rPr/>
      </w:pPr>
      <w:r>
        <w:rPr>
          <w:b/>
          <w:bCs/>
        </w:rPr>
        <w:t>Moderation:</w:t>
      </w:r>
      <w:r>
        <w:rPr/>
        <w:t xml:space="preserve"> Daniel Nischk </w:t>
      </w:r>
    </w:p>
    <w:p>
      <w:pPr>
        <w:pStyle w:val="Normal"/>
        <w:rPr/>
      </w:pPr>
      <w:r>
        <w:rPr>
          <w:b/>
          <w:bCs/>
        </w:rPr>
        <w:t>Protokollantin:</w:t>
      </w:r>
      <w:r>
        <w:rPr/>
        <w:t xml:space="preserve"> Ines Göttler </w:t>
      </w:r>
    </w:p>
    <w:p>
      <w:pPr>
        <w:pStyle w:val="Normal"/>
        <w:rPr/>
      </w:pPr>
      <w:r>
        <w:rPr/>
      </w:r>
    </w:p>
    <w:p>
      <w:pPr>
        <w:pStyle w:val="ListParagraph"/>
        <w:numPr>
          <w:ilvl w:val="0"/>
          <w:numId w:val="1"/>
        </w:numPr>
        <w:spacing w:before="0" w:after="57"/>
        <w:contextualSpacing w:val="false"/>
        <w:rPr/>
      </w:pPr>
      <w:r>
        <w:rPr>
          <w:u w:val="single"/>
        </w:rPr>
        <w:t>Feststellung der Beschlussfähigkeit:</w:t>
      </w:r>
      <w:r>
        <w:rPr/>
        <w:t xml:space="preserve"> </w:t>
      </w:r>
    </w:p>
    <w:p>
      <w:pPr>
        <w:pStyle w:val="ListParagraph"/>
        <w:spacing w:before="0" w:after="57"/>
        <w:contextualSpacing w:val="false"/>
        <w:rPr/>
      </w:pPr>
      <w:r>
        <w:rPr/>
        <w:t xml:space="preserve">Die Beschlussfähigkeit ist mit ausreichend stimmberechtigten Institutionen gegeben. </w:t>
      </w:r>
    </w:p>
    <w:p>
      <w:pPr>
        <w:pStyle w:val="ListParagraph"/>
        <w:numPr>
          <w:ilvl w:val="0"/>
          <w:numId w:val="1"/>
        </w:numPr>
        <w:spacing w:before="0" w:after="57"/>
        <w:contextualSpacing w:val="false"/>
        <w:rPr/>
      </w:pPr>
      <w:r>
        <w:rPr/>
        <w:t xml:space="preserve">Das </w:t>
      </w:r>
      <w:r>
        <w:rPr>
          <w:u w:val="single"/>
        </w:rPr>
        <w:t>Protokoll der Mitgliederversammlung</w:t>
      </w:r>
      <w:r>
        <w:rPr/>
        <w:t xml:space="preserve"> und des Plenums 2021 wird angenommen. </w:t>
      </w:r>
    </w:p>
    <w:p>
      <w:pPr>
        <w:pStyle w:val="ListParagraph"/>
        <w:numPr>
          <w:ilvl w:val="0"/>
          <w:numId w:val="1"/>
        </w:numPr>
        <w:spacing w:before="0" w:after="57"/>
        <w:contextualSpacing w:val="false"/>
        <w:rPr/>
      </w:pPr>
      <w:r>
        <w:rPr>
          <w:u w:val="single"/>
        </w:rPr>
        <w:t>Bericht aus dem Vorstand</w:t>
      </w:r>
      <w:r>
        <w:rPr/>
        <w:t>:</w:t>
      </w:r>
    </w:p>
    <w:p>
      <w:pPr>
        <w:pStyle w:val="ListParagraph"/>
        <w:numPr>
          <w:ilvl w:val="0"/>
          <w:numId w:val="2"/>
        </w:numPr>
        <w:spacing w:before="0" w:after="57"/>
        <w:contextualSpacing w:val="false"/>
        <w:rPr/>
      </w:pPr>
      <w:r>
        <w:rPr/>
        <w:t>Veröffentlichungen und laufende Projekte/Studien:</w:t>
      </w:r>
    </w:p>
    <w:p>
      <w:pPr>
        <w:pStyle w:val="ListParagraph"/>
        <w:spacing w:before="0" w:after="57"/>
        <w:ind w:left="1080" w:hanging="0"/>
        <w:contextualSpacing w:val="false"/>
        <w:rPr/>
      </w:pPr>
      <w:r>
        <w:rPr/>
        <w:t>Ein Kapitel in “Soul in Space” von M. Voss</w:t>
      </w:r>
    </w:p>
    <w:p>
      <w:pPr>
        <w:pStyle w:val="ListParagraph"/>
        <w:spacing w:before="0" w:after="57"/>
        <w:ind w:left="1080" w:hanging="0"/>
        <w:contextualSpacing w:val="false"/>
        <w:rPr/>
      </w:pPr>
      <w:r>
        <w:rPr/>
        <w:t>Sozialpsychiatrische Informationen 02/2022 D. Nischk/W. Gekle</w:t>
      </w:r>
    </w:p>
    <w:p>
      <w:pPr>
        <w:pStyle w:val="ListParagraph"/>
        <w:spacing w:before="0" w:after="57"/>
        <w:ind w:left="1080" w:hanging="0"/>
        <w:contextualSpacing w:val="false"/>
        <w:rPr/>
      </w:pPr>
      <w:r>
        <w:rPr/>
        <w:t>„</w:t>
      </w:r>
      <w:r>
        <w:rPr/>
        <w:t>InFo Neurologie und Psychiatrie“ 02/2022 T. Wolf</w:t>
      </w:r>
    </w:p>
    <w:p>
      <w:pPr>
        <w:pStyle w:val="ListParagraph"/>
        <w:spacing w:before="0" w:after="57"/>
        <w:ind w:left="1080" w:hanging="0"/>
        <w:contextualSpacing w:val="false"/>
        <w:rPr/>
      </w:pPr>
      <w:r>
        <w:rPr/>
        <w:t>„</w:t>
      </w:r>
      <w:r>
        <w:rPr/>
        <w:t xml:space="preserve">Forum der psychoanalytischen Psychosentherapie“ 2021 R. Hurtz </w:t>
      </w:r>
    </w:p>
    <w:p>
      <w:pPr>
        <w:pStyle w:val="ListParagraph"/>
        <w:spacing w:before="0" w:after="57"/>
        <w:ind w:left="1080" w:hanging="0"/>
        <w:contextualSpacing w:val="false"/>
        <w:rPr/>
      </w:pPr>
      <w:r>
        <w:rPr/>
        <w:t>Machbarkeitsstudie Evaluation der Soteria-Behandlung (Nutzerbefragung, Bern. D. Richter)</w:t>
      </w:r>
    </w:p>
    <w:p>
      <w:pPr>
        <w:pStyle w:val="ListParagraph"/>
        <w:numPr>
          <w:ilvl w:val="0"/>
          <w:numId w:val="2"/>
        </w:numPr>
        <w:spacing w:before="0" w:after="57"/>
        <w:contextualSpacing w:val="false"/>
        <w:rPr/>
      </w:pPr>
      <w:r>
        <w:rPr/>
        <w:t>Zertifizierung/aktuelle Soteria-Projekte:</w:t>
      </w:r>
    </w:p>
    <w:p>
      <w:pPr>
        <w:pStyle w:val="ListParagraph"/>
        <w:spacing w:before="0" w:after="57"/>
        <w:ind w:left="1080" w:hanging="0"/>
        <w:contextualSpacing w:val="false"/>
        <w:rPr/>
      </w:pPr>
      <w:r>
        <w:rPr/>
        <w:t>Zum Zeitpunkt der IAS-Jahrestagung kein Kontakt zu LVR-Klinik Beburg-Hau, wird weiter versucht</w:t>
      </w:r>
    </w:p>
    <w:p>
      <w:pPr>
        <w:pStyle w:val="ListParagraph"/>
        <w:spacing w:before="0" w:after="57"/>
        <w:ind w:left="1080" w:hanging="0"/>
        <w:contextualSpacing w:val="false"/>
        <w:rPr/>
      </w:pPr>
      <w:r>
        <w:rPr/>
        <w:t>Friedberg, Station mit Soteria-Elementen: Zertifizierung ausstehend</w:t>
      </w:r>
    </w:p>
    <w:p>
      <w:pPr>
        <w:pStyle w:val="ListParagraph"/>
        <w:spacing w:before="0" w:after="57"/>
        <w:ind w:left="1080" w:hanging="0"/>
        <w:contextualSpacing w:val="false"/>
        <w:rPr/>
      </w:pPr>
      <w:r>
        <w:rPr/>
        <w:t>Soteria im ZI Mannheim (KJP) aktuell wenig Kontakt, Eröffnungsfeier steht aus</w:t>
      </w:r>
    </w:p>
    <w:p>
      <w:pPr>
        <w:pStyle w:val="ListParagraph"/>
        <w:numPr>
          <w:ilvl w:val="0"/>
          <w:numId w:val="2"/>
        </w:numPr>
        <w:spacing w:before="0" w:after="57"/>
        <w:contextualSpacing w:val="false"/>
        <w:rPr/>
      </w:pPr>
      <w:r>
        <w:rPr/>
        <w:t>Kontakte zu internationalen Soteria-Initiativen</w:t>
      </w:r>
    </w:p>
    <w:p>
      <w:pPr>
        <w:pStyle w:val="ListParagraph"/>
        <w:spacing w:before="0" w:after="57"/>
        <w:ind w:left="1080" w:hanging="0"/>
        <w:contextualSpacing w:val="false"/>
        <w:rPr/>
      </w:pPr>
      <w:r>
        <w:rPr/>
        <w:t>2 Projekte in Israel, bei einem Eröffnung wohl auf 02/2023 geplant, M. Voss und W. Gekle planen ei</w:t>
      </w:r>
      <w:bookmarkStart w:id="0" w:name="_GoBack"/>
      <w:bookmarkEnd w:id="0"/>
      <w:r>
        <w:rPr/>
        <w:t>nen Besuch</w:t>
      </w:r>
    </w:p>
    <w:p>
      <w:pPr>
        <w:pStyle w:val="ListParagraph"/>
        <w:spacing w:before="0" w:after="57"/>
        <w:ind w:left="1080" w:hanging="0"/>
        <w:contextualSpacing w:val="false"/>
        <w:rPr/>
      </w:pPr>
      <w:r>
        <w:rPr/>
        <w:t>Existierendes Soteria Network (UK), M. Voss wird versuchen Kontakt aufzunehmen</w:t>
      </w:r>
    </w:p>
    <w:p>
      <w:pPr>
        <w:pStyle w:val="ListParagraph"/>
        <w:spacing w:before="0" w:after="57"/>
        <w:ind w:left="1080" w:hanging="0"/>
        <w:contextualSpacing w:val="false"/>
        <w:rPr/>
      </w:pPr>
      <w:r>
        <w:rPr/>
        <w:t>Eine Delegation aus Südkorea war zu Besuch in der Soteria Bern</w:t>
      </w:r>
    </w:p>
    <w:p>
      <w:pPr>
        <w:pStyle w:val="ListParagraph"/>
        <w:numPr>
          <w:ilvl w:val="0"/>
          <w:numId w:val="1"/>
        </w:numPr>
        <w:spacing w:before="0" w:after="57"/>
        <w:contextualSpacing w:val="false"/>
        <w:rPr/>
      </w:pPr>
      <w:r>
        <w:rPr>
          <w:u w:val="single"/>
        </w:rPr>
        <w:t>Geschäftsbericht/Finanzbericht:</w:t>
      </w:r>
    </w:p>
    <w:p>
      <w:pPr>
        <w:pStyle w:val="ListParagraph"/>
        <w:spacing w:before="0" w:after="57"/>
        <w:contextualSpacing w:val="false"/>
        <w:rPr/>
      </w:pPr>
      <w:r>
        <w:rPr/>
        <w:t xml:space="preserve">Die Schatzmeisterin Anastasia Schnabel berichtet über den momentanen Kassenstand und das Vereinsvermögen. Bei weniger Einnahmen als zu erwarten bleibt zu prüfen, ob alle Mitglieder bereits bezahlt haben. Es wird der Rapport der Kassenprüfung vor dem Plenum verlesen. Anastasia Schnabel wird für ihre Arbeit gewürdigt und tritt aus dem Vorstand aus. </w:t>
      </w:r>
    </w:p>
    <w:p>
      <w:pPr>
        <w:pStyle w:val="ListParagraph"/>
        <w:numPr>
          <w:ilvl w:val="0"/>
          <w:numId w:val="1"/>
        </w:numPr>
        <w:spacing w:before="0" w:after="57"/>
        <w:contextualSpacing w:val="false"/>
        <w:rPr/>
      </w:pPr>
      <w:r>
        <w:rPr>
          <w:u w:val="single"/>
        </w:rPr>
        <w:t>Entlastung des Vorstandes:</w:t>
      </w:r>
      <w:r>
        <w:rPr/>
        <w:t xml:space="preserve"> </w:t>
      </w:r>
    </w:p>
    <w:p>
      <w:pPr>
        <w:pStyle w:val="ListParagraph"/>
        <w:spacing w:before="0" w:after="57"/>
        <w:contextualSpacing w:val="false"/>
        <w:rPr/>
      </w:pPr>
      <w:r>
        <w:rPr/>
        <w:t xml:space="preserve">Die Entlastung des Vorstandes erfolgt ohne Gegenstimmen.  </w:t>
      </w:r>
    </w:p>
    <w:p>
      <w:pPr>
        <w:pStyle w:val="ListParagraph"/>
        <w:numPr>
          <w:ilvl w:val="0"/>
          <w:numId w:val="1"/>
        </w:numPr>
        <w:spacing w:before="0" w:after="57"/>
        <w:contextualSpacing w:val="false"/>
        <w:rPr>
          <w:u w:val="single"/>
        </w:rPr>
      </w:pPr>
      <w:r>
        <w:rPr>
          <w:u w:val="single"/>
        </w:rPr>
        <w:t>Satzungsänderung:</w:t>
      </w:r>
    </w:p>
    <w:p>
      <w:pPr>
        <w:pStyle w:val="ListParagraph"/>
        <w:spacing w:before="0" w:after="57"/>
        <w:contextualSpacing w:val="false"/>
        <w:rPr/>
      </w:pPr>
      <w:r>
        <w:rPr/>
        <w:t xml:space="preserve">Nach Artikel 9 der Vereinsstatuten besteht der Vorstand aus max. 7 Mitgliedern. Es wird eine Satzungsänderung zur Kappung der Obergrenze zur Wahl gestellt und ohne Gegenstimmen angenommen. </w:t>
      </w:r>
    </w:p>
    <w:p>
      <w:pPr>
        <w:pStyle w:val="ListParagraph"/>
        <w:numPr>
          <w:ilvl w:val="0"/>
          <w:numId w:val="1"/>
        </w:numPr>
        <w:spacing w:before="0" w:after="57"/>
        <w:contextualSpacing w:val="false"/>
        <w:rPr>
          <w:u w:val="single"/>
        </w:rPr>
      </w:pPr>
      <w:r>
        <w:rPr>
          <w:u w:val="single"/>
        </w:rPr>
        <w:t>Vorstandswahlen:</w:t>
      </w:r>
    </w:p>
    <w:p>
      <w:pPr>
        <w:pStyle w:val="ListParagraph"/>
        <w:spacing w:before="0" w:after="57"/>
        <w:contextualSpacing w:val="false"/>
        <w:rPr/>
      </w:pPr>
      <w:r>
        <w:rPr/>
        <w:t xml:space="preserve">Anastasia Schnabel wird für ihre Arbeit gewürdigt und tritt aus dem Vorstand aus. </w:t>
      </w:r>
    </w:p>
    <w:p>
      <w:pPr>
        <w:pStyle w:val="ListParagraph"/>
        <w:spacing w:before="0" w:after="57"/>
        <w:contextualSpacing w:val="false"/>
        <w:rPr/>
      </w:pPr>
      <w:r>
        <w:rPr/>
        <w:t>Simon Schlanser (Soteria Zwiefalten) wird ohne Gegenstimmen in den Vorstand gewählt und übernimmt das Amt des Schatzmeisters</w:t>
      </w:r>
    </w:p>
    <w:p>
      <w:pPr>
        <w:pStyle w:val="ListParagraph"/>
        <w:spacing w:before="0" w:after="57"/>
        <w:contextualSpacing w:val="false"/>
        <w:rPr/>
      </w:pPr>
      <w:r>
        <w:rPr/>
        <w:t>Ines Göttler (Soteria München) wird ohne Gegenstimmen in den Vorstand gewählt</w:t>
      </w:r>
    </w:p>
    <w:p>
      <w:pPr>
        <w:pStyle w:val="ListParagraph"/>
        <w:numPr>
          <w:ilvl w:val="0"/>
          <w:numId w:val="1"/>
        </w:numPr>
        <w:spacing w:before="0" w:after="57"/>
        <w:contextualSpacing w:val="false"/>
        <w:rPr/>
      </w:pPr>
      <w:r>
        <w:rPr/>
        <w:t xml:space="preserve">Um die Mitglieder des Vorstands zu entlasten werden </w:t>
      </w:r>
      <w:r>
        <w:rPr>
          <w:u w:val="single"/>
        </w:rPr>
        <w:t>Arbeitsgruppen</w:t>
      </w:r>
      <w:r>
        <w:rPr/>
        <w:t xml:space="preserve"> gegründet</w:t>
      </w:r>
    </w:p>
    <w:p>
      <w:pPr>
        <w:pStyle w:val="ListParagraph"/>
        <w:numPr>
          <w:ilvl w:val="0"/>
          <w:numId w:val="3"/>
        </w:numPr>
        <w:spacing w:before="0" w:after="57"/>
        <w:contextualSpacing w:val="false"/>
        <w:rPr/>
      </w:pPr>
      <w:r>
        <w:rPr/>
        <w:t>SFS mit Itemrevision, Übersetzung (zunächst English), Reliabilitätsuntersuchung, Trennschärfe (Daniel Nischk)</w:t>
      </w:r>
    </w:p>
    <w:p>
      <w:pPr>
        <w:pStyle w:val="ListParagraph"/>
        <w:numPr>
          <w:ilvl w:val="0"/>
          <w:numId w:val="3"/>
        </w:numPr>
        <w:spacing w:before="0" w:after="57"/>
        <w:contextualSpacing w:val="false"/>
        <w:rPr/>
      </w:pPr>
      <w:r>
        <w:rPr/>
        <w:t>Internationale Kooperation (Walter Gekle)</w:t>
      </w:r>
    </w:p>
    <w:p>
      <w:pPr>
        <w:pStyle w:val="ListParagraph"/>
        <w:numPr>
          <w:ilvl w:val="0"/>
          <w:numId w:val="3"/>
        </w:numPr>
        <w:spacing w:before="0" w:after="57"/>
        <w:contextualSpacing w:val="false"/>
        <w:rPr/>
      </w:pPr>
      <w:r>
        <w:rPr/>
        <w:t>Zertifizierung (Roswitha Hurtz)</w:t>
      </w:r>
    </w:p>
    <w:p>
      <w:pPr>
        <w:pStyle w:val="ListParagraph"/>
        <w:numPr>
          <w:ilvl w:val="0"/>
          <w:numId w:val="3"/>
        </w:numPr>
        <w:spacing w:before="0" w:after="57"/>
        <w:contextualSpacing w:val="false"/>
        <w:rPr/>
      </w:pPr>
      <w:r>
        <w:rPr/>
        <w:t>Webseite (Daniel Nischk, Theresa Wolf)</w:t>
      </w:r>
    </w:p>
    <w:p>
      <w:pPr>
        <w:pStyle w:val="Normal"/>
        <w:spacing w:before="0" w:after="57"/>
        <w:ind w:left="720" w:hanging="0"/>
        <w:rPr/>
      </w:pPr>
      <w:r>
        <w:rPr/>
        <w:t xml:space="preserve">Es wird die ausdrückliche Bitte formuliert, dass sich Vertreter der Soteria-Einrichtungen aktiv an den Arbeitsgruppen beteiligen. Hierfür bitte Kontakt zu den jeweils Zuständigen aufnehmen. </w:t>
      </w:r>
    </w:p>
    <w:p>
      <w:pPr>
        <w:pStyle w:val="ListParagraph"/>
        <w:rPr/>
      </w:pPr>
      <w:r>
        <w:rPr/>
      </w:r>
    </w:p>
    <w:p>
      <w:pPr>
        <w:pStyle w:val="ListParagraph"/>
        <w:rPr/>
      </w:pPr>
      <w:r>
        <w:rPr/>
      </w:r>
    </w:p>
    <w:p>
      <w:pPr>
        <w:pStyle w:val="ListParagraph"/>
        <w:rPr/>
      </w:pPr>
      <w:r>
        <w:rPr/>
        <w:t>Gez. Ines Göttler</w:t>
      </w:r>
    </w:p>
    <w:p>
      <w:pPr>
        <w:pStyle w:val="NormalWeb"/>
        <w:spacing w:before="280" w:afterAutospacing="0" w:after="0"/>
        <w:rPr/>
      </w:pPr>
      <w:r>
        <w:rPr/>
      </w:r>
    </w:p>
    <w:p>
      <w:pPr>
        <w:pStyle w:val="ListParagraph"/>
        <w:rPr/>
      </w:pPr>
      <w:r>
        <w:rPr/>
      </w:r>
    </w:p>
    <w:p>
      <w:pPr>
        <w:pStyle w:val="ListParagraph"/>
        <w:rPr/>
      </w:pPr>
      <w:r>
        <w:rPr/>
      </w:r>
    </w:p>
    <w:p>
      <w:pPr>
        <w:pStyle w:val="ListParagraph"/>
        <w:spacing w:before="0" w:after="160"/>
        <w:ind w:left="720" w:hanging="0"/>
        <w:contextualSpacing/>
        <w:rPr/>
      </w:pPr>
      <w:r>
        <w:rPr/>
      </w:r>
    </w:p>
    <w:sectPr>
      <w:footerReference w:type="default" r:id="rId2"/>
      <w:type w:val="nextPage"/>
      <w:pgSz w:w="11906" w:h="16838"/>
      <w:pgMar w:left="1417" w:right="1417" w:gutter="0" w:header="0" w:top="1417" w:footer="1134" w:bottom="18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uppressLineNumbers/>
      <w:spacing w:before="0" w:after="160"/>
      <w:rPr/>
    </w:pPr>
    <w:r>
      <w:rPr/>
      <w:tab/>
      <w:tab/>
    </w: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8a7d01"/>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8a7d01"/>
    <w:rPr>
      <w:rFonts w:ascii="Times New Roman" w:hAnsi="Times New Roman" w:eastAsia="Times New Roman" w:cs="Times New Roman"/>
      <w:b/>
      <w:bCs/>
      <w:kern w:val="2"/>
      <w:sz w:val="48"/>
      <w:szCs w:val="48"/>
      <w:lang w:eastAsia="en-GB"/>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8e352a"/>
    <w:pPr>
      <w:spacing w:before="0" w:after="160"/>
      <w:ind w:left="720" w:hanging="0"/>
      <w:contextualSpacing/>
    </w:pPr>
    <w:rPr/>
  </w:style>
  <w:style w:type="paragraph" w:styleId="NormalWeb">
    <w:name w:val="Normal (Web)"/>
    <w:basedOn w:val="Normal"/>
    <w:uiPriority w:val="99"/>
    <w:semiHidden/>
    <w:unhideWhenUsed/>
    <w:qFormat/>
    <w:rsid w:val="00513065"/>
    <w:pPr>
      <w:spacing w:lineRule="auto" w:line="240" w:beforeAutospacing="1" w:afterAutospacing="1"/>
    </w:pPr>
    <w:rPr>
      <w:rFonts w:ascii="Times New Roman" w:hAnsi="Times New Roman" w:cs="Times New Roman"/>
      <w:sz w:val="24"/>
      <w:szCs w:val="24"/>
      <w:lang w:eastAsia="de-DE"/>
    </w:rPr>
  </w:style>
  <w:style w:type="paragraph" w:styleId="KopfundFuzeile">
    <w:name w:val="Kopf- und Fußzeile"/>
    <w:basedOn w:val="Normal"/>
    <w:qFormat/>
    <w:pPr>
      <w:suppressLineNumbers/>
      <w:tabs>
        <w:tab w:val="clear" w:pos="708"/>
        <w:tab w:val="center" w:pos="4536" w:leader="none"/>
        <w:tab w:val="right" w:pos="9072" w:leader="none"/>
      </w:tabs>
    </w:pPr>
    <w:rPr/>
  </w:style>
  <w:style w:type="paragraph" w:styleId="Fuzeile">
    <w:name w:val="Footer"/>
    <w:basedOn w:val="KopfundFuzeile"/>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1F6D-CA6A-4DDC-9F2D-9FAAE541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2</Pages>
  <Words>365</Words>
  <Characters>2476</Characters>
  <CharactersWithSpaces>2802</CharactersWithSpaces>
  <Paragraphs>39</Paragraphs>
  <Company>IT des Bezirks Oberbayern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2022-11-29T12:06:00Z</dcterms:created>
  <dc:creator>Goettler, Ines</dc:creator>
  <dc:description/>
  <dc:language>de-DE</dc:language>
  <cp:lastModifiedBy/>
  <dcterms:modified xsi:type="dcterms:W3CDTF">2022-11-30T17:45:02Z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